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B" w:rsidRDefault="00AB49FB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1BF" w:rsidRDefault="009F51BF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1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783586"/>
            <wp:effectExtent l="0" t="0" r="0" b="0"/>
            <wp:docPr id="1" name="Рисунок 1" descr="C:\Users\Заведующая\Desktop\календарныйплан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календарныйплан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BF" w:rsidRDefault="009F51BF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1BF" w:rsidRDefault="009F51BF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1BF" w:rsidRDefault="009F51BF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01C74" w:rsidRPr="00501C74" w:rsidRDefault="00501C74" w:rsidP="00501C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C74" w:rsidRPr="00501C74" w:rsidRDefault="00501C74" w:rsidP="00501C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2020-2021 учебном году в муниципальном бюджетном дошкольном образовательном учреждении МКДОУ ШР «Детский сад №11 Берёзка»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 </w:t>
      </w:r>
      <w:r w:rsidRPr="00501C74">
        <w:rPr>
          <w:rFonts w:ascii="Times New Roman" w:hAnsi="Times New Roman" w:cs="Times New Roman"/>
          <w:sz w:val="28"/>
          <w:szCs w:val="28"/>
        </w:rPr>
        <w:tab/>
        <w:t>Календарный учебный график разработан в соответствии со следующими нормативными документами:</w:t>
      </w:r>
    </w:p>
    <w:p w:rsidR="00501C74" w:rsidRPr="00501C74" w:rsidRDefault="00501C74" w:rsidP="00501C74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№273 (статья 2, пункт 9);</w:t>
      </w:r>
    </w:p>
    <w:p w:rsidR="00501C74" w:rsidRPr="00501C74" w:rsidRDefault="00501C74" w:rsidP="00501C74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501C74" w:rsidRPr="00501C74" w:rsidRDefault="00501C74" w:rsidP="00501C74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501C74" w:rsidRPr="00501C74" w:rsidRDefault="00501C74" w:rsidP="00501C74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74">
        <w:rPr>
          <w:rFonts w:ascii="Times New Roman" w:eastAsia="Times New Roman" w:hAnsi="Times New Roman"/>
          <w:sz w:val="28"/>
          <w:szCs w:val="28"/>
          <w:lang w:eastAsia="ru-RU"/>
        </w:rPr>
        <w:t>Устав МКДОУ «Детский сад №11 «Берёзка».</w:t>
      </w:r>
    </w:p>
    <w:p w:rsidR="00501C74" w:rsidRPr="00501C74" w:rsidRDefault="00501C74" w:rsidP="00501C74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C74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МКДОУ «Детский сад №11 «Берёзка».</w:t>
      </w:r>
    </w:p>
    <w:p w:rsidR="00501C74" w:rsidRPr="00501C74" w:rsidRDefault="00501C74" w:rsidP="00501C7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C74" w:rsidRPr="00501C74" w:rsidRDefault="00501C74" w:rsidP="00501C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bCs/>
          <w:sz w:val="28"/>
          <w:szCs w:val="28"/>
        </w:rPr>
        <w:tab/>
      </w:r>
      <w:r w:rsidRPr="00501C74">
        <w:rPr>
          <w:rFonts w:ascii="Times New Roman" w:hAnsi="Times New Roman" w:cs="Times New Roman"/>
          <w:sz w:val="28"/>
          <w:szCs w:val="28"/>
        </w:rPr>
        <w:t>Режим работы ДОУ: 12 часов (с 7.00 – 19.00),  рабочая неделя состоит из 5 дней, суббота и воскресенье – выходные дни. Согласно статье 112 Трудового Кодекса Российской Федерации</w:t>
      </w:r>
      <w:hyperlink r:id="rId8" w:history="1">
        <w:r w:rsidRPr="00501C74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30.12.2001 N 197-ФЗ (ред. от 31.07.2020) (с изм. и доп., вступ. в силу с 13.08.2020</w:t>
        </w:r>
      </w:hyperlink>
      <w:r w:rsidRPr="00501C74">
        <w:rPr>
          <w:rFonts w:ascii="Times New Roman" w:hAnsi="Times New Roman" w:cs="Times New Roman"/>
          <w:color w:val="000000" w:themeColor="text1"/>
          <w:sz w:val="28"/>
          <w:szCs w:val="28"/>
        </w:rPr>
        <w:t>, в  календарном учебном графике учтены нерабочие (выходные и праздничные</w:t>
      </w:r>
      <w:r w:rsidRPr="00501C74">
        <w:rPr>
          <w:rFonts w:ascii="Times New Roman" w:hAnsi="Times New Roman" w:cs="Times New Roman"/>
          <w:sz w:val="28"/>
          <w:szCs w:val="28"/>
        </w:rPr>
        <w:t xml:space="preserve">) дни. </w:t>
      </w: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Продолжительн</w:t>
      </w:r>
      <w:r w:rsidR="004A662F">
        <w:rPr>
          <w:rFonts w:ascii="Times New Roman" w:hAnsi="Times New Roman" w:cs="Times New Roman"/>
          <w:sz w:val="28"/>
          <w:szCs w:val="28"/>
        </w:rPr>
        <w:t>ость учебного года составляет 39</w:t>
      </w:r>
      <w:r w:rsidRPr="00501C74">
        <w:rPr>
          <w:rFonts w:ascii="Times New Roman" w:hAnsi="Times New Roman" w:cs="Times New Roman"/>
          <w:sz w:val="28"/>
          <w:szCs w:val="28"/>
        </w:rPr>
        <w:t> недель (1 и 2 полугодия) без учета каникулярного времени.</w:t>
      </w: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501C74" w:rsidRPr="00501C74" w:rsidRDefault="00501C74" w:rsidP="00501C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501C74" w:rsidRPr="00501C74" w:rsidRDefault="00501C74" w:rsidP="00501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1C74" w:rsidRDefault="00501C74" w:rsidP="00501C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74">
        <w:rPr>
          <w:rFonts w:ascii="Times New Roman" w:hAnsi="Times New Roman" w:cs="Times New Roman"/>
          <w:b/>
          <w:sz w:val="28"/>
          <w:szCs w:val="28"/>
        </w:rPr>
        <w:t>Организация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501C74" w:rsidRDefault="00501C74" w:rsidP="00501C74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449"/>
        <w:gridCol w:w="964"/>
        <w:gridCol w:w="2087"/>
        <w:gridCol w:w="3247"/>
      </w:tblGrid>
      <w:tr w:rsidR="00501C74" w:rsidRPr="00501C74" w:rsidTr="00FE34F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1. Режим работы учреждения</w:t>
            </w:r>
          </w:p>
        </w:tc>
      </w:tr>
      <w:tr w:rsidR="00501C74" w:rsidRPr="00501C74" w:rsidTr="00FE34F9">
        <w:trPr>
          <w:trHeight w:val="27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501C74" w:rsidRPr="00501C74" w:rsidTr="00FE34F9">
        <w:trPr>
          <w:trHeight w:val="24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Время работы возрастных групп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12 часов в день (с 7.00 до 19.00 часов)</w:t>
            </w:r>
          </w:p>
        </w:tc>
      </w:tr>
      <w:tr w:rsidR="00501C74" w:rsidRPr="00501C74" w:rsidTr="00FE34F9">
        <w:trPr>
          <w:trHeight w:val="24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Нерабочие дни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501C74" w:rsidRPr="00501C74" w:rsidTr="00FE34F9">
        <w:trPr>
          <w:trHeight w:val="37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2. Продолжительность учебного года</w:t>
            </w:r>
          </w:p>
        </w:tc>
      </w:tr>
      <w:tr w:rsidR="00501C74" w:rsidRPr="00501C74" w:rsidTr="00FE34F9">
        <w:trPr>
          <w:trHeight w:val="3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с 01.09.2020 г. по 31.05.2021 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4A662F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01C74" w:rsidRPr="00501C74">
              <w:rPr>
                <w:rFonts w:ascii="Times New Roman" w:hAnsi="Times New Roman" w:cs="Times New Roman"/>
                <w:sz w:val="24"/>
                <w:szCs w:val="24"/>
              </w:rPr>
              <w:t> недель</w:t>
            </w:r>
          </w:p>
        </w:tc>
      </w:tr>
      <w:tr w:rsidR="00501C74" w:rsidRPr="00501C74" w:rsidTr="00FE34F9">
        <w:trPr>
          <w:trHeight w:val="27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I полугодие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с 01.09.2020 г. по 30.12.2019 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501C74" w:rsidRPr="00501C74" w:rsidTr="00FE34F9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II полугодие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с 09.01.2019г. по 31.05.2019 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501C74" w:rsidRPr="00501C74" w:rsidTr="00FE34F9">
        <w:trPr>
          <w:trHeight w:val="2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3. Каникулярное время, праздничные (нерабочие) дни</w:t>
            </w:r>
          </w:p>
        </w:tc>
      </w:tr>
      <w:tr w:rsidR="00501C74" w:rsidRPr="00501C74" w:rsidTr="00FE34F9">
        <w:trPr>
          <w:trHeight w:val="36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3.1. Каникулы</w:t>
            </w:r>
          </w:p>
        </w:tc>
      </w:tr>
      <w:tr w:rsidR="00501C74" w:rsidRPr="00501C74" w:rsidTr="00FE34F9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501C74" w:rsidRPr="00501C74" w:rsidTr="00FE34F9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31.12.2020 г. – 10.01.2021 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01C74" w:rsidRPr="00501C74" w:rsidTr="00FE34F9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 Летние каникулы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01.06.2021 г. – 31.08.2021 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4" w:rsidRPr="00501C74" w:rsidRDefault="00501C74" w:rsidP="00FE34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4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501C74" w:rsidRPr="00501C74" w:rsidTr="00FE34F9">
        <w:trPr>
          <w:trHeight w:val="22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4" w:rsidRDefault="00501C74" w:rsidP="00501C74">
            <w:pPr>
              <w:spacing w:line="30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1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Л</w:t>
            </w:r>
            <w:r w:rsidRPr="00501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етний оздоров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01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тельный период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1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01.06.2021 по 31.08.2021 г. </w:t>
            </w:r>
          </w:p>
          <w:p w:rsidR="00501C74" w:rsidRPr="00501C74" w:rsidRDefault="00501C74" w:rsidP="00501C74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01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Деятельность с воспитанниками осуществляется в формах, согласно действующим санитарно – эпидемиологическим требованиям СанПиН 2.4.1 3049-13 в летний период.</w:t>
            </w:r>
          </w:p>
        </w:tc>
      </w:tr>
    </w:tbl>
    <w:p w:rsidR="00501C74" w:rsidRPr="00501C74" w:rsidRDefault="00501C74" w:rsidP="00501C74">
      <w:pPr>
        <w:pStyle w:val="aa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>      </w:t>
      </w:r>
    </w:p>
    <w:p w:rsidR="00501C74" w:rsidRPr="00501C74" w:rsidRDefault="00501C74" w:rsidP="00501C74">
      <w:pPr>
        <w:pStyle w:val="aa"/>
        <w:rPr>
          <w:rFonts w:ascii="Times New Roman" w:hAnsi="Times New Roman" w:cs="Times New Roman"/>
          <w:sz w:val="24"/>
          <w:szCs w:val="24"/>
        </w:rPr>
      </w:pPr>
      <w:r w:rsidRPr="00501C74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</w:t>
      </w:r>
    </w:p>
    <w:p w:rsidR="00501C74" w:rsidRPr="00501C74" w:rsidRDefault="00501C74" w:rsidP="00501C7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501C74" w:rsidRPr="00501C74" w:rsidRDefault="00501C74" w:rsidP="00501C74">
      <w:pPr>
        <w:ind w:left="720"/>
        <w:jc w:val="center"/>
        <w:rPr>
          <w:b/>
          <w:sz w:val="24"/>
          <w:szCs w:val="24"/>
        </w:rPr>
      </w:pPr>
    </w:p>
    <w:p w:rsidR="00501C74" w:rsidRPr="00501C74" w:rsidRDefault="00501C74" w:rsidP="000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C74" w:rsidRPr="00717959" w:rsidRDefault="00501C74" w:rsidP="000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01C74" w:rsidRPr="00717959" w:rsidSect="00060053">
          <w:footerReference w:type="even" r:id="rId9"/>
          <w:footerReference w:type="default" r:id="rId10"/>
          <w:pgSz w:w="11906" w:h="16838"/>
          <w:pgMar w:top="709" w:right="850" w:bottom="851" w:left="1276" w:header="708" w:footer="708" w:gutter="0"/>
          <w:pgNumType w:start="0"/>
          <w:cols w:space="708"/>
          <w:titlePg/>
          <w:docGrid w:linePitch="360"/>
        </w:sectPr>
      </w:pPr>
    </w:p>
    <w:p w:rsidR="00A46D0F" w:rsidRDefault="00A46D0F" w:rsidP="00693148">
      <w:pPr>
        <w:autoSpaceDE w:val="0"/>
        <w:autoSpaceDN w:val="0"/>
        <w:adjustRightInd w:val="0"/>
        <w:spacing w:after="0" w:line="240" w:lineRule="auto"/>
        <w:jc w:val="center"/>
      </w:pPr>
    </w:p>
    <w:sectPr w:rsidR="00A46D0F" w:rsidSect="00501C74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5B" w:rsidRDefault="0014355B">
      <w:pPr>
        <w:spacing w:after="0" w:line="240" w:lineRule="auto"/>
      </w:pPr>
      <w:r>
        <w:separator/>
      </w:r>
    </w:p>
  </w:endnote>
  <w:endnote w:type="continuationSeparator" w:id="0">
    <w:p w:rsidR="0014355B" w:rsidRDefault="0014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0B" w:rsidRDefault="00AD2E0B" w:rsidP="000464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D2E0B" w:rsidRDefault="00AD2E0B" w:rsidP="000464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0B" w:rsidRDefault="00AD2E0B" w:rsidP="000464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1BF">
      <w:rPr>
        <w:rStyle w:val="a7"/>
        <w:noProof/>
      </w:rPr>
      <w:t>1</w:t>
    </w:r>
    <w:r>
      <w:rPr>
        <w:rStyle w:val="a7"/>
      </w:rPr>
      <w:fldChar w:fldCharType="end"/>
    </w:r>
  </w:p>
  <w:p w:rsidR="00AD2E0B" w:rsidRDefault="00AD2E0B" w:rsidP="000464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5B" w:rsidRDefault="0014355B">
      <w:pPr>
        <w:spacing w:after="0" w:line="240" w:lineRule="auto"/>
      </w:pPr>
      <w:r>
        <w:separator/>
      </w:r>
    </w:p>
  </w:footnote>
  <w:footnote w:type="continuationSeparator" w:id="0">
    <w:p w:rsidR="0014355B" w:rsidRDefault="0014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A99"/>
    <w:multiLevelType w:val="hybridMultilevel"/>
    <w:tmpl w:val="DDEE7BE4"/>
    <w:lvl w:ilvl="0" w:tplc="B4E2F2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9B6DEF4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52059A"/>
    <w:multiLevelType w:val="multilevel"/>
    <w:tmpl w:val="35D807F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80C73"/>
    <w:multiLevelType w:val="hybridMultilevel"/>
    <w:tmpl w:val="A43E590E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A13"/>
    <w:multiLevelType w:val="hybridMultilevel"/>
    <w:tmpl w:val="4956C24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C6D"/>
    <w:multiLevelType w:val="hybridMultilevel"/>
    <w:tmpl w:val="2DC8C9D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65A54DD"/>
    <w:multiLevelType w:val="hybridMultilevel"/>
    <w:tmpl w:val="CDE08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A4A9F"/>
    <w:multiLevelType w:val="multilevel"/>
    <w:tmpl w:val="7472B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CD9451B"/>
    <w:multiLevelType w:val="hybridMultilevel"/>
    <w:tmpl w:val="BF1ABF7E"/>
    <w:lvl w:ilvl="0" w:tplc="92A43BC8">
      <w:start w:val="1"/>
      <w:numFmt w:val="bullet"/>
      <w:lvlText w:val="―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8" w15:restartNumberingAfterBreak="0">
    <w:nsid w:val="636A2A43"/>
    <w:multiLevelType w:val="hybridMultilevel"/>
    <w:tmpl w:val="FDD2FCBA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A50AB"/>
    <w:multiLevelType w:val="hybridMultilevel"/>
    <w:tmpl w:val="CDD4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51F7A"/>
    <w:multiLevelType w:val="hybridMultilevel"/>
    <w:tmpl w:val="D5A4AA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2"/>
    <w:rsid w:val="0000105E"/>
    <w:rsid w:val="00007A15"/>
    <w:rsid w:val="000117D6"/>
    <w:rsid w:val="00046428"/>
    <w:rsid w:val="00051E73"/>
    <w:rsid w:val="00052642"/>
    <w:rsid w:val="00060053"/>
    <w:rsid w:val="000640A2"/>
    <w:rsid w:val="000A3469"/>
    <w:rsid w:val="000C6C5D"/>
    <w:rsid w:val="000F708B"/>
    <w:rsid w:val="00137007"/>
    <w:rsid w:val="00140704"/>
    <w:rsid w:val="0014355B"/>
    <w:rsid w:val="001613B4"/>
    <w:rsid w:val="00183143"/>
    <w:rsid w:val="001B50AF"/>
    <w:rsid w:val="001D075F"/>
    <w:rsid w:val="001E5443"/>
    <w:rsid w:val="00206BF2"/>
    <w:rsid w:val="00213ADA"/>
    <w:rsid w:val="0022523D"/>
    <w:rsid w:val="002466F3"/>
    <w:rsid w:val="002577BD"/>
    <w:rsid w:val="00296401"/>
    <w:rsid w:val="0029711C"/>
    <w:rsid w:val="002B51E4"/>
    <w:rsid w:val="002C4243"/>
    <w:rsid w:val="002D2800"/>
    <w:rsid w:val="002E3065"/>
    <w:rsid w:val="003317A0"/>
    <w:rsid w:val="00343837"/>
    <w:rsid w:val="00357225"/>
    <w:rsid w:val="003605FF"/>
    <w:rsid w:val="003E204B"/>
    <w:rsid w:val="003E3E13"/>
    <w:rsid w:val="003F40D9"/>
    <w:rsid w:val="00412384"/>
    <w:rsid w:val="00444A60"/>
    <w:rsid w:val="0045416C"/>
    <w:rsid w:val="004661E5"/>
    <w:rsid w:val="004916B8"/>
    <w:rsid w:val="00497F58"/>
    <w:rsid w:val="004A662F"/>
    <w:rsid w:val="004B06CD"/>
    <w:rsid w:val="004E295F"/>
    <w:rsid w:val="004F07EF"/>
    <w:rsid w:val="00501C74"/>
    <w:rsid w:val="00521E51"/>
    <w:rsid w:val="00541903"/>
    <w:rsid w:val="00576AAF"/>
    <w:rsid w:val="00595B48"/>
    <w:rsid w:val="005F2DF9"/>
    <w:rsid w:val="00630E63"/>
    <w:rsid w:val="00670A00"/>
    <w:rsid w:val="00670D1A"/>
    <w:rsid w:val="00685034"/>
    <w:rsid w:val="00693148"/>
    <w:rsid w:val="00695A01"/>
    <w:rsid w:val="006C2CF9"/>
    <w:rsid w:val="006D0F1A"/>
    <w:rsid w:val="006D4201"/>
    <w:rsid w:val="006D5C3F"/>
    <w:rsid w:val="006E4216"/>
    <w:rsid w:val="00712B58"/>
    <w:rsid w:val="00717959"/>
    <w:rsid w:val="00725E0D"/>
    <w:rsid w:val="0073353D"/>
    <w:rsid w:val="00751269"/>
    <w:rsid w:val="00752378"/>
    <w:rsid w:val="00791EA7"/>
    <w:rsid w:val="007C5AEF"/>
    <w:rsid w:val="00805801"/>
    <w:rsid w:val="00844D31"/>
    <w:rsid w:val="008450F0"/>
    <w:rsid w:val="00874278"/>
    <w:rsid w:val="00881AAD"/>
    <w:rsid w:val="008A2515"/>
    <w:rsid w:val="008B0A43"/>
    <w:rsid w:val="00933C08"/>
    <w:rsid w:val="00960A46"/>
    <w:rsid w:val="0099478B"/>
    <w:rsid w:val="009B2105"/>
    <w:rsid w:val="009C6238"/>
    <w:rsid w:val="009D341D"/>
    <w:rsid w:val="009F51BF"/>
    <w:rsid w:val="00A170B4"/>
    <w:rsid w:val="00A46D0F"/>
    <w:rsid w:val="00A91AAB"/>
    <w:rsid w:val="00AA3B52"/>
    <w:rsid w:val="00AB49FB"/>
    <w:rsid w:val="00AC7EE7"/>
    <w:rsid w:val="00AD2E0B"/>
    <w:rsid w:val="00AF42D8"/>
    <w:rsid w:val="00AF5DB1"/>
    <w:rsid w:val="00B66EE4"/>
    <w:rsid w:val="00B80178"/>
    <w:rsid w:val="00B861BA"/>
    <w:rsid w:val="00B92F30"/>
    <w:rsid w:val="00BD0236"/>
    <w:rsid w:val="00BD0726"/>
    <w:rsid w:val="00BD1A6D"/>
    <w:rsid w:val="00BD24C5"/>
    <w:rsid w:val="00BD3F37"/>
    <w:rsid w:val="00BF727A"/>
    <w:rsid w:val="00C01C2C"/>
    <w:rsid w:val="00C6223D"/>
    <w:rsid w:val="00C91F0E"/>
    <w:rsid w:val="00CC0CD1"/>
    <w:rsid w:val="00D03323"/>
    <w:rsid w:val="00D3424B"/>
    <w:rsid w:val="00D401B9"/>
    <w:rsid w:val="00DA4884"/>
    <w:rsid w:val="00DD5930"/>
    <w:rsid w:val="00DE24EA"/>
    <w:rsid w:val="00DF0F50"/>
    <w:rsid w:val="00E0237E"/>
    <w:rsid w:val="00E33C0A"/>
    <w:rsid w:val="00E5710C"/>
    <w:rsid w:val="00E73262"/>
    <w:rsid w:val="00EA3ACA"/>
    <w:rsid w:val="00ED5CB2"/>
    <w:rsid w:val="00EE3223"/>
    <w:rsid w:val="00F57626"/>
    <w:rsid w:val="00F86966"/>
    <w:rsid w:val="00F9250F"/>
    <w:rsid w:val="00F958E7"/>
    <w:rsid w:val="00F9649B"/>
    <w:rsid w:val="00FB0AAE"/>
    <w:rsid w:val="00FC505F"/>
    <w:rsid w:val="00FD1081"/>
    <w:rsid w:val="00FE22B1"/>
    <w:rsid w:val="00FE4080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6CB8-C8BE-4DE5-861F-C223188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D9"/>
    <w:rPr>
      <w:rFonts w:ascii="Segoe UI" w:eastAsia="Calibri" w:hAnsi="Segoe UI" w:cs="Segoe UI"/>
      <w:sz w:val="18"/>
      <w:szCs w:val="18"/>
    </w:rPr>
  </w:style>
  <w:style w:type="paragraph" w:styleId="a5">
    <w:name w:val="footer"/>
    <w:basedOn w:val="a"/>
    <w:link w:val="a6"/>
    <w:rsid w:val="00046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4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6428"/>
  </w:style>
  <w:style w:type="table" w:styleId="a8">
    <w:name w:val="Table Grid"/>
    <w:basedOn w:val="a1"/>
    <w:uiPriority w:val="59"/>
    <w:rsid w:val="008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5801"/>
    <w:pPr>
      <w:ind w:left="720"/>
      <w:contextualSpacing/>
    </w:pPr>
  </w:style>
  <w:style w:type="table" w:styleId="1-2">
    <w:name w:val="Medium Grid 1 Accent 2"/>
    <w:basedOn w:val="a1"/>
    <w:uiPriority w:val="67"/>
    <w:rsid w:val="00AB49F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1"/>
    <w:uiPriority w:val="67"/>
    <w:rsid w:val="00AB49F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a">
    <w:name w:val="No Spacing"/>
    <w:aliases w:val="основа,Без интервала1"/>
    <w:link w:val="ab"/>
    <w:uiPriority w:val="1"/>
    <w:qFormat/>
    <w:rsid w:val="0006005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06005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rsid w:val="0096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сетка 1 - Акцент 31"/>
    <w:basedOn w:val="a1"/>
    <w:next w:val="1-3"/>
    <w:uiPriority w:val="67"/>
    <w:rsid w:val="00A46D0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ac">
    <w:name w:val="Hyperlink"/>
    <w:basedOn w:val="a0"/>
    <w:uiPriority w:val="99"/>
    <w:semiHidden/>
    <w:unhideWhenUsed/>
    <w:rsid w:val="0050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Заведующая</cp:lastModifiedBy>
  <cp:revision>2</cp:revision>
  <cp:lastPrinted>2020-10-05T01:18:00Z</cp:lastPrinted>
  <dcterms:created xsi:type="dcterms:W3CDTF">2020-10-05T01:22:00Z</dcterms:created>
  <dcterms:modified xsi:type="dcterms:W3CDTF">2020-10-05T01:22:00Z</dcterms:modified>
</cp:coreProperties>
</file>